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D6" w:rsidRDefault="005B1AD6" w:rsidP="005B1A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1AD6" w:rsidRDefault="005B1AD6" w:rsidP="005B1AD6"/>
    <w:p w:rsidR="005B1AD6" w:rsidRDefault="00FC28F6" w:rsidP="005B1AD6">
      <w:pPr>
        <w:jc w:val="center"/>
        <w:rPr>
          <w:b/>
          <w:bCs/>
        </w:rPr>
      </w:pPr>
      <w:r>
        <w:rPr>
          <w:b/>
          <w:bCs/>
        </w:rPr>
        <w:t>Uchwała Nr IV/54/15</w:t>
      </w:r>
    </w:p>
    <w:p w:rsidR="005B1AD6" w:rsidRDefault="005B1AD6" w:rsidP="005B1AD6">
      <w:pPr>
        <w:jc w:val="center"/>
        <w:rPr>
          <w:b/>
          <w:bCs/>
        </w:rPr>
      </w:pPr>
      <w:r>
        <w:rPr>
          <w:b/>
          <w:bCs/>
        </w:rPr>
        <w:t xml:space="preserve">Rady Gminy Bobrowniki </w:t>
      </w:r>
    </w:p>
    <w:p w:rsidR="005B1AD6" w:rsidRDefault="005B1AD6" w:rsidP="005B1AD6">
      <w:pPr>
        <w:jc w:val="center"/>
        <w:rPr>
          <w:b/>
          <w:bCs/>
        </w:rPr>
      </w:pPr>
      <w:r>
        <w:rPr>
          <w:b/>
          <w:bCs/>
        </w:rPr>
        <w:t>z dnia 23 lutego 2015 r.</w:t>
      </w:r>
    </w:p>
    <w:p w:rsidR="005B1AD6" w:rsidRDefault="005B1AD6" w:rsidP="005B1AD6">
      <w:pPr>
        <w:jc w:val="center"/>
        <w:rPr>
          <w:b/>
          <w:bCs/>
        </w:rPr>
      </w:pPr>
    </w:p>
    <w:p w:rsidR="005B1AD6" w:rsidRDefault="005B1AD6" w:rsidP="005B1AD6">
      <w:pPr>
        <w:jc w:val="center"/>
        <w:rPr>
          <w:b/>
          <w:bCs/>
        </w:rPr>
      </w:pPr>
    </w:p>
    <w:p w:rsidR="005B1AD6" w:rsidRDefault="005B1AD6" w:rsidP="005B1AD6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>
        <w:rPr>
          <w:b/>
        </w:rPr>
        <w:t>zatwierdzenia taryf dla zbiorowego zaopatrzenia w wodę i zbiorowego odprowadzania ścieków na terenie Gminy Bobrowniki</w:t>
      </w:r>
    </w:p>
    <w:p w:rsidR="005B1AD6" w:rsidRPr="005B1AD6" w:rsidRDefault="005B1AD6" w:rsidP="005B1AD6">
      <w:pPr>
        <w:rPr>
          <w:b/>
          <w:bCs/>
        </w:rPr>
      </w:pPr>
    </w:p>
    <w:p w:rsidR="005B1AD6" w:rsidRDefault="005B1AD6" w:rsidP="005B1AD6">
      <w:pPr>
        <w:rPr>
          <w:b/>
          <w:bCs/>
        </w:rPr>
      </w:pPr>
    </w:p>
    <w:p w:rsidR="005B1AD6" w:rsidRDefault="005B1AD6" w:rsidP="005B1AD6">
      <w:pPr>
        <w:ind w:firstLine="706"/>
        <w:jc w:val="both"/>
      </w:pPr>
      <w:r>
        <w:t>Na podstawie art. 18 ust. 2 pkt 15 ustawy z dnia 8 marca 1990 r. o samorządzie gminnym (tekst jednolity: Dz. U. z</w:t>
      </w:r>
      <w:r>
        <w:rPr>
          <w:color w:val="000000"/>
        </w:rPr>
        <w:t xml:space="preserve"> 2013 r., poz. 594 </w:t>
      </w:r>
      <w:r>
        <w:t xml:space="preserve"> z późn. zm.) oraz art. 24 ust. 1 ustawy               z dnia 7 czerwca 2001 r. o zbiorowym zaopatrzeniu w wodę i zbiorowym odprowadzaniu ścieków (tekst jednolity: Dz. U. </w:t>
      </w:r>
      <w:r>
        <w:rPr>
          <w:color w:val="000000"/>
        </w:rPr>
        <w:t>z</w:t>
      </w:r>
      <w:r>
        <w:rPr>
          <w:color w:val="FF0000"/>
        </w:rPr>
        <w:t xml:space="preserve"> </w:t>
      </w:r>
      <w:r>
        <w:rPr>
          <w:color w:val="000000"/>
        </w:rPr>
        <w:t>2015 r., poz. 139</w:t>
      </w:r>
      <w:r>
        <w:t>)</w:t>
      </w:r>
    </w:p>
    <w:p w:rsidR="005B1AD6" w:rsidRDefault="005B1AD6" w:rsidP="005B1AD6">
      <w:pPr>
        <w:jc w:val="both"/>
      </w:pPr>
    </w:p>
    <w:p w:rsidR="005B1AD6" w:rsidRPr="005B21E7" w:rsidRDefault="005B1AD6" w:rsidP="005B1AD6">
      <w:pPr>
        <w:jc w:val="both"/>
      </w:pPr>
    </w:p>
    <w:p w:rsidR="005B1AD6" w:rsidRDefault="005B1AD6" w:rsidP="005B1AD6">
      <w:pPr>
        <w:jc w:val="center"/>
        <w:rPr>
          <w:b/>
          <w:bCs/>
        </w:rPr>
      </w:pPr>
      <w:r>
        <w:rPr>
          <w:b/>
          <w:bCs/>
        </w:rPr>
        <w:t xml:space="preserve">Rada Gminy Bobrowniki </w:t>
      </w:r>
    </w:p>
    <w:p w:rsidR="005B1AD6" w:rsidRDefault="005B1AD6" w:rsidP="005B1AD6">
      <w:pPr>
        <w:jc w:val="center"/>
        <w:rPr>
          <w:b/>
          <w:bCs/>
        </w:rPr>
      </w:pPr>
      <w:r>
        <w:rPr>
          <w:b/>
          <w:bCs/>
        </w:rPr>
        <w:t>uchwala, co następuje:</w:t>
      </w:r>
    </w:p>
    <w:p w:rsidR="005B1AD6" w:rsidRDefault="005B1AD6" w:rsidP="005B1AD6">
      <w:pPr>
        <w:jc w:val="center"/>
        <w:rPr>
          <w:b/>
          <w:bCs/>
        </w:rPr>
      </w:pPr>
    </w:p>
    <w:p w:rsidR="005B1AD6" w:rsidRDefault="005B1AD6" w:rsidP="005B1AD6">
      <w:pPr>
        <w:jc w:val="center"/>
        <w:rPr>
          <w:b/>
          <w:bCs/>
        </w:rPr>
      </w:pPr>
      <w:r>
        <w:rPr>
          <w:b/>
          <w:bCs/>
        </w:rPr>
        <w:t xml:space="preserve">§ 1 </w:t>
      </w:r>
    </w:p>
    <w:p w:rsidR="005B1AD6" w:rsidRDefault="005B1AD6" w:rsidP="005B1AD6">
      <w:pPr>
        <w:pStyle w:val="Akapitzlist"/>
        <w:numPr>
          <w:ilvl w:val="0"/>
          <w:numId w:val="1"/>
        </w:numPr>
        <w:tabs>
          <w:tab w:val="left" w:pos="1440"/>
        </w:tabs>
        <w:jc w:val="both"/>
      </w:pPr>
      <w:r>
        <w:t>Zatwierdzić taryfy dla zbiorowego zaopatrzenia w wodę i zbiorowego odprowadzania ścieków na terenie Gminy Bobrowniki, stanowiące zał</w:t>
      </w:r>
      <w:r w:rsidRPr="005B1AD6">
        <w:t>ą</w:t>
      </w:r>
      <w:r>
        <w:t>cznik do niniejszej uchwały.</w:t>
      </w:r>
    </w:p>
    <w:p w:rsidR="005B1AD6" w:rsidRDefault="005B1AD6" w:rsidP="005B1AD6">
      <w:pPr>
        <w:pStyle w:val="Akapitzlist"/>
        <w:numPr>
          <w:ilvl w:val="0"/>
          <w:numId w:val="1"/>
        </w:numPr>
        <w:tabs>
          <w:tab w:val="left" w:pos="1440"/>
        </w:tabs>
        <w:jc w:val="both"/>
      </w:pPr>
      <w:r>
        <w:t>Ustalić czas obowiązywania taryf na okres od dnia 1 kwi</w:t>
      </w:r>
      <w:r w:rsidRPr="005B1AD6">
        <w:t>e</w:t>
      </w:r>
      <w:r>
        <w:t xml:space="preserve">tnia 2015 r. do dnia 31 marca 2016 r. </w:t>
      </w:r>
    </w:p>
    <w:p w:rsidR="005B1AD6" w:rsidRDefault="005B1AD6" w:rsidP="005B1AD6"/>
    <w:p w:rsidR="005B1AD6" w:rsidRDefault="005B1AD6" w:rsidP="005B1AD6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5B1AD6" w:rsidRDefault="005B1AD6" w:rsidP="005B1AD6">
      <w:r>
        <w:rPr>
          <w:b/>
          <w:bCs/>
        </w:rPr>
        <w:t xml:space="preserve"> </w:t>
      </w:r>
      <w:r>
        <w:t>Uchwała wchodzi w życie z dniem podjęcia.</w:t>
      </w:r>
    </w:p>
    <w:p w:rsidR="00DC4A67" w:rsidRDefault="00DC4A67"/>
    <w:p w:rsidR="00C35730" w:rsidRDefault="00C35730"/>
    <w:p w:rsidR="00C35730" w:rsidRPr="00C35730" w:rsidRDefault="00C35730" w:rsidP="00C3573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5730">
        <w:rPr>
          <w:b/>
        </w:rPr>
        <w:t>Przewodniczący Rady</w:t>
      </w:r>
    </w:p>
    <w:p w:rsidR="00C35730" w:rsidRPr="00C35730" w:rsidRDefault="00C35730" w:rsidP="00C357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C35730">
        <w:rPr>
          <w:b/>
        </w:rPr>
        <w:t xml:space="preserve">Zbigniew </w:t>
      </w:r>
      <w:proofErr w:type="spellStart"/>
      <w:r w:rsidRPr="00C35730">
        <w:rPr>
          <w:b/>
        </w:rPr>
        <w:t>Binko</w:t>
      </w:r>
      <w:proofErr w:type="spellEnd"/>
    </w:p>
    <w:p w:rsidR="00C35730" w:rsidRDefault="00C35730"/>
    <w:sectPr w:rsidR="00C35730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A0C3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Andale Sans UI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1AD6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392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39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1AD6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2D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4DE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730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28F6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AD6"/>
    <w:pPr>
      <w:widowControl w:val="0"/>
      <w:suppressAutoHyphens/>
      <w:jc w:val="left"/>
    </w:pPr>
    <w:rPr>
      <w:rFonts w:eastAsia="Andale Sans U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Akapitzlist">
    <w:name w:val="List Paragraph"/>
    <w:basedOn w:val="Normalny"/>
    <w:uiPriority w:val="34"/>
    <w:qFormat/>
    <w:rsid w:val="005B1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828</Characters>
  <Application>Microsoft Office Word</Application>
  <DocSecurity>0</DocSecurity>
  <Lines>6</Lines>
  <Paragraphs>1</Paragraphs>
  <ScaleCrop>false</ScaleCrop>
  <Company>Your Company Name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2015-02-11T06:58:00Z</dcterms:created>
  <dcterms:modified xsi:type="dcterms:W3CDTF">2015-02-26T10:28:00Z</dcterms:modified>
</cp:coreProperties>
</file>